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42C" w:rsidRDefault="000C1DA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</w:t>
      </w:r>
    </w:p>
    <w:p w:rsidR="00FC642C" w:rsidRDefault="00FC642C">
      <w:pPr>
        <w:spacing w:line="276" w:lineRule="auto"/>
        <w:jc w:val="center"/>
        <w:rPr>
          <w:b/>
          <w:sz w:val="32"/>
          <w:szCs w:val="32"/>
        </w:rPr>
      </w:pPr>
    </w:p>
    <w:p w:rsidR="00FC642C" w:rsidRDefault="000C1DA0">
      <w:pPr>
        <w:pStyle w:val="a6"/>
        <w:tabs>
          <w:tab w:val="left" w:pos="0"/>
        </w:tabs>
        <w:spacing w:after="0" w:line="276" w:lineRule="auto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ТОО </w:t>
      </w:r>
      <w:r w:rsidR="00FB5D73">
        <w:rPr>
          <w:rFonts w:cs="Times New Roman"/>
          <w:b/>
          <w:sz w:val="28"/>
          <w:szCs w:val="28"/>
          <w:lang w:val="kk-KZ"/>
        </w:rPr>
        <w:t>«Әнел»</w:t>
      </w:r>
      <w:r>
        <w:rPr>
          <w:rFonts w:cs="Times New Roman"/>
          <w:b/>
          <w:sz w:val="28"/>
          <w:szCs w:val="28"/>
          <w:lang w:val="kk-KZ"/>
        </w:rPr>
        <w:t xml:space="preserve"> , детский сад </w:t>
      </w:r>
      <w:r w:rsidR="00FB5D73">
        <w:rPr>
          <w:rFonts w:cs="Times New Roman"/>
          <w:b/>
          <w:sz w:val="28"/>
          <w:szCs w:val="28"/>
          <w:lang w:val="kk-KZ"/>
        </w:rPr>
        <w:t>«Әнел»</w:t>
      </w:r>
      <w:r>
        <w:rPr>
          <w:rFonts w:cs="Times New Roman"/>
          <w:b/>
          <w:sz w:val="28"/>
          <w:szCs w:val="28"/>
          <w:lang w:val="kk-KZ"/>
        </w:rPr>
        <w:t xml:space="preserve"> </w:t>
      </w:r>
    </w:p>
    <w:p w:rsidR="00FC642C" w:rsidRDefault="00E34069">
      <w:pPr>
        <w:pStyle w:val="a6"/>
        <w:tabs>
          <w:tab w:val="left" w:pos="0"/>
        </w:tabs>
        <w:spacing w:after="0" w:line="276" w:lineRule="auto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239395</wp:posOffset>
            </wp:positionV>
            <wp:extent cx="4029075" cy="28194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DA0">
        <w:rPr>
          <w:rFonts w:cs="Times New Roman"/>
          <w:b/>
          <w:sz w:val="28"/>
          <w:szCs w:val="28"/>
          <w:lang w:val="kk-KZ"/>
        </w:rPr>
        <w:t xml:space="preserve">Ауыл </w:t>
      </w:r>
      <w:r w:rsidR="00FB5D73">
        <w:rPr>
          <w:rFonts w:cs="Times New Roman"/>
          <w:b/>
          <w:sz w:val="28"/>
          <w:szCs w:val="28"/>
          <w:lang w:val="kk-KZ"/>
        </w:rPr>
        <w:t>Қоянды</w:t>
      </w:r>
      <w:r w:rsidR="000C1DA0">
        <w:rPr>
          <w:rFonts w:cs="Times New Roman"/>
          <w:b/>
          <w:sz w:val="28"/>
          <w:szCs w:val="28"/>
          <w:lang w:val="kk-KZ"/>
        </w:rPr>
        <w:t xml:space="preserve"> </w:t>
      </w:r>
      <w:r w:rsidR="002B0B71">
        <w:rPr>
          <w:rFonts w:cs="Times New Roman"/>
          <w:b/>
          <w:sz w:val="28"/>
          <w:szCs w:val="28"/>
          <w:lang w:val="kk-KZ"/>
        </w:rPr>
        <w:t>Жабаева 20</w:t>
      </w:r>
    </w:p>
    <w:p w:rsidR="00FC642C" w:rsidRDefault="000C1DA0">
      <w:pPr>
        <w:spacing w:line="276" w:lineRule="auto"/>
        <w:jc w:val="both"/>
        <w:rPr>
          <w:b/>
          <w:sz w:val="28"/>
          <w:szCs w:val="28"/>
          <w:highlight w:val="yellow"/>
          <w:lang w:val="kk-KZ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304800" cy="304800"/>
            <wp:effectExtent l="0" t="0" r="0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304800" cy="304800"/>
            <wp:effectExtent l="0" t="0" r="0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C642C" w:rsidRDefault="00FC642C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p w:rsidR="00E34069" w:rsidRDefault="00E34069">
      <w:pPr>
        <w:spacing w:line="276" w:lineRule="auto"/>
        <w:rPr>
          <w:b/>
          <w:sz w:val="28"/>
          <w:szCs w:val="28"/>
          <w:highlight w:val="yellow"/>
        </w:rPr>
      </w:pPr>
    </w:p>
    <w:tbl>
      <w:tblPr>
        <w:tblW w:w="5169" w:type="pct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5352"/>
      </w:tblGrid>
      <w:tr w:rsidR="00FC642C" w:rsidTr="00B64606">
        <w:trPr>
          <w:trHeight w:val="171"/>
        </w:trPr>
        <w:tc>
          <w:tcPr>
            <w:tcW w:w="2373" w:type="pct"/>
          </w:tcPr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ввода </w:t>
            </w:r>
          </w:p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эксплуатацию:</w:t>
            </w:r>
          </w:p>
        </w:tc>
        <w:tc>
          <w:tcPr>
            <w:tcW w:w="2627" w:type="pct"/>
          </w:tcPr>
          <w:p w:rsidR="00FC642C" w:rsidRDefault="000C1DA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  <w:r w:rsidR="00E34069">
              <w:rPr>
                <w:sz w:val="28"/>
                <w:szCs w:val="28"/>
                <w:lang w:val="kk-KZ"/>
              </w:rPr>
              <w:t>11</w:t>
            </w:r>
            <w:r>
              <w:rPr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FC642C" w:rsidTr="00B64606">
        <w:trPr>
          <w:trHeight w:val="171"/>
        </w:trPr>
        <w:tc>
          <w:tcPr>
            <w:tcW w:w="2373" w:type="pct"/>
          </w:tcPr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Проектная</w:t>
            </w:r>
          </w:p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мощность:</w:t>
            </w:r>
          </w:p>
        </w:tc>
        <w:tc>
          <w:tcPr>
            <w:tcW w:w="2627" w:type="pct"/>
          </w:tcPr>
          <w:p w:rsidR="00FC642C" w:rsidRDefault="00E340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85</w:t>
            </w:r>
            <w:r w:rsidR="000C1DA0">
              <w:rPr>
                <w:sz w:val="28"/>
                <w:szCs w:val="28"/>
                <w:lang w:val="kk-KZ"/>
              </w:rPr>
              <w:t xml:space="preserve"> мест</w:t>
            </w:r>
          </w:p>
          <w:p w:rsidR="00FC642C" w:rsidRDefault="00FC64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C642C" w:rsidTr="00B64606">
        <w:trPr>
          <w:trHeight w:val="171"/>
        </w:trPr>
        <w:tc>
          <w:tcPr>
            <w:tcW w:w="2373" w:type="pct"/>
          </w:tcPr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Язык</w:t>
            </w:r>
          </w:p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2627" w:type="pct"/>
          </w:tcPr>
          <w:p w:rsidR="00FC642C" w:rsidRDefault="000C1DA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</w:t>
            </w:r>
          </w:p>
          <w:p w:rsidR="00FC642C" w:rsidRDefault="00FC642C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C642C" w:rsidTr="00B64606">
        <w:trPr>
          <w:trHeight w:val="171"/>
        </w:trPr>
        <w:tc>
          <w:tcPr>
            <w:tcW w:w="2373" w:type="pct"/>
          </w:tcPr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</w:t>
            </w:r>
          </w:p>
          <w:p w:rsidR="00FC642C" w:rsidRDefault="000C1D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2627" w:type="pct"/>
          </w:tcPr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воспитание и обучение</w:t>
            </w:r>
          </w:p>
          <w:p w:rsidR="00FC642C" w:rsidRDefault="00FC642C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FC642C" w:rsidTr="00B64606">
        <w:trPr>
          <w:trHeight w:val="168"/>
        </w:trPr>
        <w:tc>
          <w:tcPr>
            <w:tcW w:w="2373" w:type="pct"/>
          </w:tcPr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Материально-техническая база:</w:t>
            </w:r>
          </w:p>
          <w:p w:rsidR="00FC642C" w:rsidRDefault="00FC64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pct"/>
          </w:tcPr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 - 1;</w:t>
            </w:r>
          </w:p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этажность - </w:t>
            </w:r>
            <w:r w:rsidR="00E340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;</w:t>
            </w:r>
          </w:p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- </w:t>
            </w:r>
            <w:r>
              <w:rPr>
                <w:sz w:val="28"/>
                <w:szCs w:val="28"/>
                <w:lang w:val="kk-KZ"/>
              </w:rPr>
              <w:t>4</w:t>
            </w:r>
            <w:r w:rsidR="002B0B71">
              <w:rPr>
                <w:sz w:val="28"/>
                <w:szCs w:val="28"/>
                <w:lang w:val="kk-KZ"/>
              </w:rPr>
              <w:t>20</w:t>
            </w:r>
            <w:r>
              <w:rPr>
                <w:sz w:val="28"/>
                <w:szCs w:val="28"/>
              </w:rPr>
              <w:t xml:space="preserve">,4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отопления - автономная;</w:t>
            </w:r>
          </w:p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 - центральное;</w:t>
            </w:r>
          </w:p>
          <w:p w:rsidR="00FC642C" w:rsidRDefault="000C1D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саду </w:t>
            </w:r>
            <w:r w:rsidR="00E340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групповых </w:t>
            </w:r>
            <w:proofErr w:type="gramStart"/>
            <w:r>
              <w:rPr>
                <w:sz w:val="28"/>
                <w:szCs w:val="28"/>
              </w:rPr>
              <w:t>помещении,  имеется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="00E34069">
              <w:rPr>
                <w:sz w:val="28"/>
                <w:szCs w:val="28"/>
              </w:rPr>
              <w:t>спортзал</w:t>
            </w:r>
            <w:r>
              <w:rPr>
                <w:sz w:val="28"/>
                <w:szCs w:val="28"/>
              </w:rPr>
              <w:t>, столовая, медицинский кабинет.</w:t>
            </w:r>
          </w:p>
        </w:tc>
      </w:tr>
      <w:tr w:rsidR="00B64606" w:rsidTr="00B64606">
        <w:trPr>
          <w:trHeight w:val="392"/>
        </w:trPr>
        <w:tc>
          <w:tcPr>
            <w:tcW w:w="2373" w:type="pct"/>
          </w:tcPr>
          <w:p w:rsidR="00B64606" w:rsidRDefault="00B6460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Капитальный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</w:rPr>
              <w:t>ремонт:</w:t>
            </w:r>
          </w:p>
        </w:tc>
        <w:tc>
          <w:tcPr>
            <w:tcW w:w="2627" w:type="pct"/>
          </w:tcPr>
          <w:p w:rsidR="00B64606" w:rsidRDefault="00B64606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</w:tbl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pStyle w:val="Standard"/>
      </w:pPr>
    </w:p>
    <w:p w:rsidR="00B64606" w:rsidRDefault="00B64606" w:rsidP="00B64606">
      <w:pPr>
        <w:spacing w:line="273" w:lineRule="auto"/>
        <w:jc w:val="center"/>
        <w:rPr>
          <w:b/>
        </w:rPr>
      </w:pPr>
      <w:r>
        <w:rPr>
          <w:b/>
        </w:rPr>
        <w:lastRenderedPageBreak/>
        <w:t>ПАСПОРТ</w:t>
      </w:r>
    </w:p>
    <w:p w:rsidR="00B64606" w:rsidRDefault="00B64606" w:rsidP="00B64606">
      <w:pPr>
        <w:spacing w:line="273" w:lineRule="auto"/>
        <w:jc w:val="center"/>
        <w:rPr>
          <w:b/>
        </w:rPr>
      </w:pPr>
      <w:r>
        <w:rPr>
          <w:b/>
        </w:rPr>
        <w:t xml:space="preserve"> </w:t>
      </w:r>
    </w:p>
    <w:p w:rsidR="00B64606" w:rsidRDefault="00B64606" w:rsidP="00B64606">
      <w:pPr>
        <w:pStyle w:val="a6"/>
        <w:tabs>
          <w:tab w:val="left" w:pos="0"/>
        </w:tabs>
        <w:spacing w:line="273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ТОО «</w:t>
      </w:r>
      <w:proofErr w:type="spellStart"/>
      <w:r>
        <w:rPr>
          <w:rFonts w:cs="Times New Roman"/>
          <w:b/>
        </w:rPr>
        <w:t>Әнел</w:t>
      </w:r>
      <w:proofErr w:type="spellEnd"/>
      <w:proofErr w:type="gramStart"/>
      <w:r>
        <w:rPr>
          <w:rFonts w:cs="Times New Roman"/>
          <w:b/>
        </w:rPr>
        <w:t>» ,</w:t>
      </w:r>
      <w:proofErr w:type="gramEnd"/>
      <w:r>
        <w:rPr>
          <w:rFonts w:cs="Times New Roman"/>
          <w:b/>
        </w:rPr>
        <w:t xml:space="preserve"> детский сад «</w:t>
      </w:r>
      <w:proofErr w:type="spellStart"/>
      <w:r>
        <w:rPr>
          <w:rFonts w:cs="Times New Roman"/>
          <w:b/>
        </w:rPr>
        <w:t>Арман</w:t>
      </w:r>
      <w:proofErr w:type="spellEnd"/>
      <w:r>
        <w:rPr>
          <w:rFonts w:cs="Times New Roman"/>
          <w:b/>
        </w:rPr>
        <w:t xml:space="preserve">» </w:t>
      </w:r>
    </w:p>
    <w:p w:rsidR="00B64606" w:rsidRDefault="00B64606" w:rsidP="00B64606">
      <w:pPr>
        <w:pStyle w:val="a6"/>
        <w:tabs>
          <w:tab w:val="left" w:pos="0"/>
        </w:tabs>
        <w:spacing w:line="273" w:lineRule="auto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Ауыл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Қоянды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Жабаева</w:t>
      </w:r>
      <w:proofErr w:type="spellEnd"/>
      <w:r>
        <w:rPr>
          <w:rFonts w:cs="Times New Roman"/>
          <w:b/>
        </w:rPr>
        <w:t xml:space="preserve"> 46</w:t>
      </w:r>
    </w:p>
    <w:p w:rsidR="00B64606" w:rsidRDefault="00B64606" w:rsidP="00B64606">
      <w:pPr>
        <w:spacing w:line="273" w:lineRule="auto"/>
        <w:jc w:val="both"/>
        <w:rPr>
          <w:b/>
          <w:highlight w:val="yellow"/>
        </w:rPr>
      </w:pPr>
      <w:r>
        <w:rPr>
          <w:noProof/>
        </w:rPr>
        <w:drawing>
          <wp:inline distT="0" distB="0" distL="0" distR="0">
            <wp:extent cx="6127750" cy="2675255"/>
            <wp:effectExtent l="0" t="0" r="6350" b="0"/>
            <wp:docPr id="5" name="Рисунок 5" descr="C:\Users\HyperX\AppData\Local\Temp\ksohtml218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perX\AppData\Local\Temp\ksohtml21800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355" cy="300355"/>
            <wp:effectExtent l="0" t="0" r="0" b="0"/>
            <wp:docPr id="2" name="Рисунок 2" descr="C:\Users\HyperX\AppData\Local\Temp\ksohtml218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yperX\AppData\Local\Temp\ksohtml21800\wp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355" cy="300355"/>
            <wp:effectExtent l="0" t="0" r="0" b="0"/>
            <wp:docPr id="1" name="Рисунок 1" descr="C:\Users\HyperX\AppData\Local\Temp\ksohtml2180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yperX\AppData\Local\Temp\ksohtml21800\wps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highlight w:val="yellow"/>
        </w:rPr>
        <w:t xml:space="preserve"> </w:t>
      </w:r>
    </w:p>
    <w:p w:rsidR="00B64606" w:rsidRPr="00B64606" w:rsidRDefault="00B64606" w:rsidP="00B64606">
      <w:pPr>
        <w:spacing w:line="273" w:lineRule="auto"/>
        <w:rPr>
          <w:b/>
          <w:sz w:val="28"/>
          <w:szCs w:val="28"/>
          <w:highlight w:val="yellow"/>
        </w:rPr>
      </w:pPr>
      <w:r>
        <w:rPr>
          <w:b/>
          <w:highlight w:val="yellow"/>
        </w:rPr>
        <w:t xml:space="preserve"> </w:t>
      </w:r>
    </w:p>
    <w:p w:rsidR="00B64606" w:rsidRPr="00B64606" w:rsidRDefault="00B64606" w:rsidP="00B64606">
      <w:pPr>
        <w:spacing w:line="273" w:lineRule="auto"/>
        <w:rPr>
          <w:b/>
          <w:sz w:val="28"/>
          <w:szCs w:val="28"/>
          <w:highlight w:val="yellow"/>
        </w:rPr>
      </w:pPr>
      <w:r w:rsidRPr="00B64606">
        <w:rPr>
          <w:b/>
          <w:sz w:val="28"/>
          <w:szCs w:val="28"/>
          <w:highlight w:val="yellow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6669"/>
      </w:tblGrid>
      <w:tr w:rsidR="00B64606" w:rsidRPr="00B64606" w:rsidTr="00B64606"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 xml:space="preserve">Дата ввода </w:t>
            </w:r>
          </w:p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в эксплуатацию: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pStyle w:val="NoSpacing"/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2023год</w:t>
            </w:r>
          </w:p>
        </w:tc>
      </w:tr>
      <w:tr w:rsidR="00B64606" w:rsidRPr="00B64606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Проектная</w:t>
            </w:r>
          </w:p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мощность: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73 мест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</w:p>
        </w:tc>
      </w:tr>
      <w:tr w:rsidR="00B64606" w:rsidRPr="00B64606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Язык</w:t>
            </w:r>
          </w:p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казахский</w:t>
            </w:r>
          </w:p>
          <w:p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</w:p>
        </w:tc>
      </w:tr>
      <w:tr w:rsidR="00B64606" w:rsidRPr="00B64606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Профиль</w:t>
            </w:r>
          </w:p>
          <w:p w:rsidR="00B64606" w:rsidRPr="00B64606" w:rsidRDefault="00B64606">
            <w:pPr>
              <w:spacing w:line="273" w:lineRule="auto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обучения: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дошкольное воспитание и обучение</w:t>
            </w:r>
          </w:p>
          <w:p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</w:p>
        </w:tc>
      </w:tr>
      <w:tr w:rsidR="00B64606" w:rsidRPr="00B64606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Материально-техническая база: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количество зданий - 1;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этажность - 3;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 xml:space="preserve">общая площадь - 560, </w:t>
            </w:r>
            <w:proofErr w:type="spellStart"/>
            <w:r w:rsidRPr="00B64606">
              <w:rPr>
                <w:sz w:val="28"/>
                <w:szCs w:val="28"/>
              </w:rPr>
              <w:t>кв.м</w:t>
            </w:r>
            <w:proofErr w:type="spellEnd"/>
            <w:r w:rsidRPr="00B64606">
              <w:rPr>
                <w:sz w:val="28"/>
                <w:szCs w:val="28"/>
              </w:rPr>
              <w:t>.;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система отопления - автономная;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водоснабжение - центральное;</w:t>
            </w:r>
          </w:p>
          <w:p w:rsidR="00B64606" w:rsidRPr="00B64606" w:rsidRDefault="00B64606">
            <w:pPr>
              <w:spacing w:line="273" w:lineRule="auto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 xml:space="preserve">В саду 3 групповых </w:t>
            </w:r>
            <w:proofErr w:type="gramStart"/>
            <w:r w:rsidRPr="00B64606">
              <w:rPr>
                <w:sz w:val="28"/>
                <w:szCs w:val="28"/>
              </w:rPr>
              <w:t>помещении,  имеется</w:t>
            </w:r>
            <w:proofErr w:type="gramEnd"/>
            <w:r w:rsidRPr="00B64606">
              <w:rPr>
                <w:sz w:val="28"/>
                <w:szCs w:val="28"/>
              </w:rPr>
              <w:t xml:space="preserve">  спортзал, столовая, медицинский кабинет.</w:t>
            </w:r>
          </w:p>
        </w:tc>
      </w:tr>
      <w:tr w:rsidR="00B64606" w:rsidRPr="00B64606" w:rsidTr="00B64606">
        <w:tc>
          <w:tcPr>
            <w:tcW w:w="2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jc w:val="both"/>
              <w:rPr>
                <w:b/>
                <w:sz w:val="28"/>
                <w:szCs w:val="28"/>
              </w:rPr>
            </w:pPr>
            <w:r w:rsidRPr="00B64606">
              <w:rPr>
                <w:b/>
                <w:sz w:val="28"/>
                <w:szCs w:val="28"/>
              </w:rPr>
              <w:t>Капитальный ремонт: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606" w:rsidRPr="00B64606" w:rsidRDefault="00B64606">
            <w:pPr>
              <w:spacing w:line="273" w:lineRule="auto"/>
              <w:jc w:val="both"/>
              <w:rPr>
                <w:sz w:val="28"/>
                <w:szCs w:val="28"/>
              </w:rPr>
            </w:pPr>
            <w:r w:rsidRPr="00B64606">
              <w:rPr>
                <w:sz w:val="28"/>
                <w:szCs w:val="28"/>
              </w:rPr>
              <w:t>2023 год</w:t>
            </w:r>
          </w:p>
        </w:tc>
      </w:tr>
    </w:tbl>
    <w:p w:rsidR="00FC642C" w:rsidRPr="00B64606" w:rsidRDefault="00FC642C" w:rsidP="00B64606">
      <w:pPr>
        <w:rPr>
          <w:rFonts w:eastAsia="Calibri"/>
          <w:b/>
          <w:kern w:val="3"/>
          <w:sz w:val="28"/>
          <w:szCs w:val="28"/>
          <w:highlight w:val="yellow"/>
        </w:rPr>
      </w:pPr>
      <w:bookmarkStart w:id="0" w:name="_GoBack"/>
      <w:bookmarkEnd w:id="0"/>
    </w:p>
    <w:sectPr w:rsidR="00FC642C" w:rsidRPr="00B64606">
      <w:pgSz w:w="11906" w:h="16838"/>
      <w:pgMar w:top="371" w:right="851" w:bottom="1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7C"/>
    <w:rsid w:val="00014C7F"/>
    <w:rsid w:val="000202F4"/>
    <w:rsid w:val="00050F40"/>
    <w:rsid w:val="00051B62"/>
    <w:rsid w:val="00056BA0"/>
    <w:rsid w:val="000670F4"/>
    <w:rsid w:val="0006790F"/>
    <w:rsid w:val="00071F38"/>
    <w:rsid w:val="0008024A"/>
    <w:rsid w:val="000860A9"/>
    <w:rsid w:val="000A18AD"/>
    <w:rsid w:val="000A467F"/>
    <w:rsid w:val="000B2D6D"/>
    <w:rsid w:val="000B5FC7"/>
    <w:rsid w:val="000C1DA0"/>
    <w:rsid w:val="001029AF"/>
    <w:rsid w:val="001329EB"/>
    <w:rsid w:val="00134A2D"/>
    <w:rsid w:val="001368F2"/>
    <w:rsid w:val="00136F32"/>
    <w:rsid w:val="00145EEB"/>
    <w:rsid w:val="00160EAF"/>
    <w:rsid w:val="001846CC"/>
    <w:rsid w:val="00185AD0"/>
    <w:rsid w:val="00192620"/>
    <w:rsid w:val="00195CEB"/>
    <w:rsid w:val="001A3CF9"/>
    <w:rsid w:val="001B4200"/>
    <w:rsid w:val="001F0BB5"/>
    <w:rsid w:val="00215B17"/>
    <w:rsid w:val="002210ED"/>
    <w:rsid w:val="0022540E"/>
    <w:rsid w:val="002255AA"/>
    <w:rsid w:val="0024161C"/>
    <w:rsid w:val="002516F0"/>
    <w:rsid w:val="00255CC5"/>
    <w:rsid w:val="002666DB"/>
    <w:rsid w:val="00266A3D"/>
    <w:rsid w:val="002852AE"/>
    <w:rsid w:val="00285C86"/>
    <w:rsid w:val="00290AEF"/>
    <w:rsid w:val="00297840"/>
    <w:rsid w:val="002B0B71"/>
    <w:rsid w:val="002B4527"/>
    <w:rsid w:val="002D4C54"/>
    <w:rsid w:val="002F710C"/>
    <w:rsid w:val="00327735"/>
    <w:rsid w:val="00330F57"/>
    <w:rsid w:val="003377BC"/>
    <w:rsid w:val="0034579D"/>
    <w:rsid w:val="003739F7"/>
    <w:rsid w:val="00377356"/>
    <w:rsid w:val="003942F4"/>
    <w:rsid w:val="003A0146"/>
    <w:rsid w:val="003D2FE8"/>
    <w:rsid w:val="003D3B38"/>
    <w:rsid w:val="004236A6"/>
    <w:rsid w:val="00447509"/>
    <w:rsid w:val="004960DA"/>
    <w:rsid w:val="0049737F"/>
    <w:rsid w:val="004A794E"/>
    <w:rsid w:val="004B0AEC"/>
    <w:rsid w:val="004B4C21"/>
    <w:rsid w:val="004B6F21"/>
    <w:rsid w:val="004B703B"/>
    <w:rsid w:val="004C2ECF"/>
    <w:rsid w:val="004C46B0"/>
    <w:rsid w:val="004C57CC"/>
    <w:rsid w:val="004F2FDE"/>
    <w:rsid w:val="004F3B24"/>
    <w:rsid w:val="00510413"/>
    <w:rsid w:val="0052079D"/>
    <w:rsid w:val="005254B6"/>
    <w:rsid w:val="00525986"/>
    <w:rsid w:val="00541773"/>
    <w:rsid w:val="0054557B"/>
    <w:rsid w:val="00547F64"/>
    <w:rsid w:val="005578FE"/>
    <w:rsid w:val="0057064B"/>
    <w:rsid w:val="00593336"/>
    <w:rsid w:val="005933B5"/>
    <w:rsid w:val="00595F5E"/>
    <w:rsid w:val="00596215"/>
    <w:rsid w:val="005B3103"/>
    <w:rsid w:val="005B69D1"/>
    <w:rsid w:val="005E789A"/>
    <w:rsid w:val="005F38C4"/>
    <w:rsid w:val="00616163"/>
    <w:rsid w:val="00620A93"/>
    <w:rsid w:val="00625897"/>
    <w:rsid w:val="006335F2"/>
    <w:rsid w:val="00676D5E"/>
    <w:rsid w:val="006861F5"/>
    <w:rsid w:val="006A2C79"/>
    <w:rsid w:val="006B022C"/>
    <w:rsid w:val="006C2205"/>
    <w:rsid w:val="006E682C"/>
    <w:rsid w:val="00711AA5"/>
    <w:rsid w:val="00726E04"/>
    <w:rsid w:val="00741800"/>
    <w:rsid w:val="00741948"/>
    <w:rsid w:val="0075073C"/>
    <w:rsid w:val="00752906"/>
    <w:rsid w:val="00752EAD"/>
    <w:rsid w:val="00756713"/>
    <w:rsid w:val="00763022"/>
    <w:rsid w:val="007718AD"/>
    <w:rsid w:val="007B6000"/>
    <w:rsid w:val="007B7591"/>
    <w:rsid w:val="007C4A81"/>
    <w:rsid w:val="007C7A69"/>
    <w:rsid w:val="00814D9F"/>
    <w:rsid w:val="008378CE"/>
    <w:rsid w:val="00844343"/>
    <w:rsid w:val="00844DA3"/>
    <w:rsid w:val="00845637"/>
    <w:rsid w:val="00852254"/>
    <w:rsid w:val="00856855"/>
    <w:rsid w:val="0086052B"/>
    <w:rsid w:val="00864A60"/>
    <w:rsid w:val="00874573"/>
    <w:rsid w:val="0089691D"/>
    <w:rsid w:val="008A5BB4"/>
    <w:rsid w:val="008B459A"/>
    <w:rsid w:val="008B5393"/>
    <w:rsid w:val="008B5A50"/>
    <w:rsid w:val="008C16B5"/>
    <w:rsid w:val="008C18F6"/>
    <w:rsid w:val="008D2A38"/>
    <w:rsid w:val="008F0752"/>
    <w:rsid w:val="00900C3D"/>
    <w:rsid w:val="00903F60"/>
    <w:rsid w:val="00912370"/>
    <w:rsid w:val="009125E8"/>
    <w:rsid w:val="00912D73"/>
    <w:rsid w:val="009330E6"/>
    <w:rsid w:val="00935253"/>
    <w:rsid w:val="009516CA"/>
    <w:rsid w:val="0098205D"/>
    <w:rsid w:val="00985181"/>
    <w:rsid w:val="00991184"/>
    <w:rsid w:val="009A68EC"/>
    <w:rsid w:val="009B4070"/>
    <w:rsid w:val="009B4121"/>
    <w:rsid w:val="00A102F2"/>
    <w:rsid w:val="00A1457C"/>
    <w:rsid w:val="00A15AA0"/>
    <w:rsid w:val="00A231F3"/>
    <w:rsid w:val="00A406B6"/>
    <w:rsid w:val="00A77F3A"/>
    <w:rsid w:val="00A8075E"/>
    <w:rsid w:val="00A97117"/>
    <w:rsid w:val="00AA224E"/>
    <w:rsid w:val="00AA4C46"/>
    <w:rsid w:val="00AB1734"/>
    <w:rsid w:val="00AD0EB8"/>
    <w:rsid w:val="00AD28A2"/>
    <w:rsid w:val="00AE1212"/>
    <w:rsid w:val="00AE6173"/>
    <w:rsid w:val="00B07D37"/>
    <w:rsid w:val="00B2004C"/>
    <w:rsid w:val="00B34D3C"/>
    <w:rsid w:val="00B439F1"/>
    <w:rsid w:val="00B64606"/>
    <w:rsid w:val="00B712D0"/>
    <w:rsid w:val="00B92194"/>
    <w:rsid w:val="00BA703E"/>
    <w:rsid w:val="00BF6A2B"/>
    <w:rsid w:val="00C051E7"/>
    <w:rsid w:val="00C1768E"/>
    <w:rsid w:val="00C40888"/>
    <w:rsid w:val="00C40EA8"/>
    <w:rsid w:val="00C4474D"/>
    <w:rsid w:val="00C845AA"/>
    <w:rsid w:val="00C97227"/>
    <w:rsid w:val="00C97C21"/>
    <w:rsid w:val="00CC0EC6"/>
    <w:rsid w:val="00D054B5"/>
    <w:rsid w:val="00D30DB3"/>
    <w:rsid w:val="00D3366D"/>
    <w:rsid w:val="00D56B0A"/>
    <w:rsid w:val="00D77CF9"/>
    <w:rsid w:val="00D92C90"/>
    <w:rsid w:val="00DB1D13"/>
    <w:rsid w:val="00DB4241"/>
    <w:rsid w:val="00DE278E"/>
    <w:rsid w:val="00DE40D8"/>
    <w:rsid w:val="00DE4163"/>
    <w:rsid w:val="00DF04E5"/>
    <w:rsid w:val="00E25128"/>
    <w:rsid w:val="00E279BE"/>
    <w:rsid w:val="00E30129"/>
    <w:rsid w:val="00E30D8E"/>
    <w:rsid w:val="00E34069"/>
    <w:rsid w:val="00E76189"/>
    <w:rsid w:val="00E80D75"/>
    <w:rsid w:val="00E81342"/>
    <w:rsid w:val="00E93BBD"/>
    <w:rsid w:val="00EA1841"/>
    <w:rsid w:val="00EA44E0"/>
    <w:rsid w:val="00EB0183"/>
    <w:rsid w:val="00EC2061"/>
    <w:rsid w:val="00EC5B04"/>
    <w:rsid w:val="00ED4638"/>
    <w:rsid w:val="00ED7FC2"/>
    <w:rsid w:val="00F10D21"/>
    <w:rsid w:val="00F14997"/>
    <w:rsid w:val="00F1506F"/>
    <w:rsid w:val="00F169F1"/>
    <w:rsid w:val="00F301FC"/>
    <w:rsid w:val="00F35951"/>
    <w:rsid w:val="00F43C2E"/>
    <w:rsid w:val="00F64CB9"/>
    <w:rsid w:val="00F72135"/>
    <w:rsid w:val="00F75086"/>
    <w:rsid w:val="00F8433B"/>
    <w:rsid w:val="00F91F5F"/>
    <w:rsid w:val="00FA2434"/>
    <w:rsid w:val="00FB3AFF"/>
    <w:rsid w:val="00FB5D73"/>
    <w:rsid w:val="00FC642C"/>
    <w:rsid w:val="00FC75E8"/>
    <w:rsid w:val="00FF1018"/>
    <w:rsid w:val="00FF3C17"/>
    <w:rsid w:val="01FA30ED"/>
    <w:rsid w:val="4783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B7B87"/>
  <w15:docId w15:val="{FEACCCF9-536B-416D-8455-2FB31B1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autoRedefine/>
    <w:uiPriority w:val="99"/>
    <w:unhideWhenUsed/>
    <w:qFormat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paragraph" w:styleId="a8">
    <w:name w:val="footer"/>
    <w:basedOn w:val="a"/>
    <w:link w:val="a9"/>
    <w:autoRedefine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Pr>
      <w:rFonts w:eastAsia="Times New Roman"/>
      <w:sz w:val="24"/>
      <w:szCs w:val="24"/>
    </w:rPr>
  </w:style>
  <w:style w:type="character" w:customStyle="1" w:styleId="a5">
    <w:name w:val="Верхний колонтитул Знак"/>
    <w:link w:val="a4"/>
    <w:qFormat/>
    <w:rPr>
      <w:sz w:val="24"/>
      <w:szCs w:val="24"/>
    </w:rPr>
  </w:style>
  <w:style w:type="character" w:customStyle="1" w:styleId="a9">
    <w:name w:val="Нижний колонтитул Знак"/>
    <w:link w:val="a8"/>
    <w:autoRedefine/>
    <w:qFormat/>
    <w:rPr>
      <w:sz w:val="24"/>
      <w:szCs w:val="24"/>
    </w:rPr>
  </w:style>
  <w:style w:type="paragraph" w:customStyle="1" w:styleId="Standard">
    <w:name w:val="Standard"/>
    <w:autoRedefine/>
    <w:uiPriority w:val="99"/>
    <w:qFormat/>
    <w:rsid w:val="00297840"/>
    <w:pPr>
      <w:widowControl w:val="0"/>
      <w:suppressAutoHyphens/>
      <w:autoSpaceDN w:val="0"/>
      <w:spacing w:line="276" w:lineRule="auto"/>
    </w:pPr>
    <w:rPr>
      <w:rFonts w:eastAsia="Calibri"/>
      <w:kern w:val="3"/>
      <w:sz w:val="28"/>
      <w:szCs w:val="28"/>
      <w:lang w:val="kk-KZ"/>
    </w:rPr>
  </w:style>
  <w:style w:type="character" w:customStyle="1" w:styleId="a7">
    <w:name w:val="Основной текст Знак"/>
    <w:link w:val="a6"/>
    <w:uiPriority w:val="99"/>
    <w:qFormat/>
    <w:rPr>
      <w:rFonts w:eastAsia="Arial Unicode MS" w:cs="Arial Unicode MS"/>
      <w:kern w:val="2"/>
      <w:sz w:val="24"/>
      <w:szCs w:val="24"/>
      <w:lang w:eastAsia="hi-IN" w:bidi="hi-IN"/>
    </w:rPr>
  </w:style>
  <w:style w:type="character" w:customStyle="1" w:styleId="ad">
    <w:name w:val="Без интервала Знак"/>
    <w:link w:val="ac"/>
    <w:uiPriority w:val="1"/>
    <w:qFormat/>
    <w:rPr>
      <w:sz w:val="24"/>
      <w:szCs w:val="24"/>
      <w:lang w:bidi="ar-SA"/>
    </w:rPr>
  </w:style>
  <w:style w:type="paragraph" w:customStyle="1" w:styleId="NoSpacing">
    <w:name w:val="No Spacing"/>
    <w:basedOn w:val="a"/>
    <w:rsid w:val="00B6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510A-EF3C-4B88-BA65-CF4EFD6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</dc:creator>
  <cp:lastModifiedBy>HyperX</cp:lastModifiedBy>
  <cp:revision>16</cp:revision>
  <cp:lastPrinted>2021-08-21T03:06:00Z</cp:lastPrinted>
  <dcterms:created xsi:type="dcterms:W3CDTF">2024-09-10T13:35:00Z</dcterms:created>
  <dcterms:modified xsi:type="dcterms:W3CDTF">2026-04-09T05:32:00Z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CF62D75183844BDB8220FE0CB575A029_13</vt:lpwstr>
  </property>
</Properties>
</file>